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F3" w:rsidRDefault="005C7DF3" w:rsidP="005C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5C7DF3" w:rsidRDefault="005C7DF3" w:rsidP="005C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5C7DF3" w:rsidRDefault="005C7DF3" w:rsidP="005C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7DF3" w:rsidRDefault="005C7DF3" w:rsidP="005C7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5C7DF3" w:rsidRDefault="005C7DF3" w:rsidP="005C7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5C7DF3" w:rsidRDefault="005C7DF3" w:rsidP="005C7D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F3" w:rsidRDefault="005C7DF3" w:rsidP="005C7D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F3" w:rsidRDefault="005C7DF3" w:rsidP="005C7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F3" w:rsidRDefault="005C7DF3" w:rsidP="005C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 (ИОИ)</w:t>
      </w:r>
    </w:p>
    <w:p w:rsidR="005C7DF3" w:rsidRDefault="005C7DF3" w:rsidP="005C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объявлению по тендеру №2</w:t>
      </w:r>
    </w:p>
    <w:p w:rsidR="005C7DF3" w:rsidRDefault="005C7DF3" w:rsidP="005C7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54D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5C7DF3" w:rsidRPr="001928A3" w:rsidRDefault="005C7DF3" w:rsidP="005C7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90FCC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FCC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  <w:lang w:val="kk-KZ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 главы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90FCC">
        <w:rPr>
          <w:rFonts w:ascii="Times New Roman" w:hAnsi="Times New Roman" w:cs="Times New Roman"/>
          <w:sz w:val="24"/>
          <w:szCs w:val="24"/>
        </w:rPr>
        <w:t xml:space="preserve"> заключить договор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одного источника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8A3">
        <w:rPr>
          <w:rFonts w:ascii="Times New Roman" w:hAnsi="Times New Roman" w:cs="Times New Roman"/>
          <w:sz w:val="24"/>
          <w:szCs w:val="24"/>
        </w:rPr>
        <w:t xml:space="preserve">на следующие наименования: 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701"/>
        <w:gridCol w:w="2268"/>
      </w:tblGrid>
      <w:tr w:rsidR="005C7DF3" w:rsidTr="001137B7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F3" w:rsidRDefault="005C7DF3" w:rsidP="0011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7DF3" w:rsidRPr="00D27FC0" w:rsidRDefault="005C7DF3" w:rsidP="0011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F3" w:rsidRPr="00123B51" w:rsidRDefault="005C7DF3" w:rsidP="001137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F3" w:rsidRPr="005C7DF3" w:rsidRDefault="005C7DF3" w:rsidP="001137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DF3" w:rsidRPr="005C7DF3" w:rsidRDefault="005C7DF3" w:rsidP="001137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5C7DF3" w:rsidTr="00EA0DE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Pr="008A7336" w:rsidRDefault="005C7DF3" w:rsidP="001137B7">
            <w:pPr>
              <w:jc w:val="center"/>
              <w:rPr>
                <w:rFonts w:ascii="Times New Roman" w:hAnsi="Times New Roman" w:cs="Times New Roman"/>
              </w:rPr>
            </w:pPr>
            <w:r w:rsidRPr="008A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Exiprep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микобактериальная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Геномная ДНК комплект. В 1 упаковке- 96 тестов. Набор для выделения ДНК/РНК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6 744 000,00   </w:t>
            </w:r>
          </w:p>
        </w:tc>
      </w:tr>
      <w:tr w:rsidR="005C7DF3" w:rsidTr="00EA0DE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Pr="008A7336" w:rsidRDefault="005C7DF3" w:rsidP="0011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комплект ТБ МЛУ ПЦР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упаковке 48 тестов риф,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6 360 000,00   </w:t>
            </w:r>
          </w:p>
        </w:tc>
      </w:tr>
      <w:tr w:rsidR="005C7DF3" w:rsidTr="00EA0DE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Pr="008A7336" w:rsidRDefault="005C7DF3" w:rsidP="0011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комплект МТБ ПЦР на НТМ на 96 тестов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8 611 200,00   </w:t>
            </w:r>
          </w:p>
        </w:tc>
      </w:tr>
      <w:tr w:rsidR="005C7DF3" w:rsidTr="00EA0DE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Default="005C7DF3" w:rsidP="0011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Default="005C7D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GenoType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MTBDRplus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изониазиду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F3" w:rsidRDefault="005C7D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2 577 400,00   </w:t>
            </w:r>
          </w:p>
        </w:tc>
      </w:tr>
      <w:tr w:rsidR="005C7DF3" w:rsidTr="001137B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Default="005C7DF3" w:rsidP="0011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Pr="00AB0522" w:rsidRDefault="005C7DF3" w:rsidP="0011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Default="005C7DF3" w:rsidP="0011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3" w:rsidRPr="00731466" w:rsidRDefault="005C7DF3" w:rsidP="0011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24 292 600,00   </w:t>
            </w:r>
          </w:p>
        </w:tc>
      </w:tr>
    </w:tbl>
    <w:p w:rsidR="005C7DF3" w:rsidRDefault="005C7DF3" w:rsidP="005C7DF3">
      <w:pPr>
        <w:rPr>
          <w:rFonts w:ascii="Times New Roman" w:hAnsi="Times New Roman" w:cs="Times New Roman"/>
          <w:sz w:val="24"/>
          <w:szCs w:val="24"/>
        </w:rPr>
      </w:pPr>
    </w:p>
    <w:p w:rsidR="005C7DF3" w:rsidRDefault="005C7DF3" w:rsidP="005C7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DF3" w:rsidRDefault="005C7DF3" w:rsidP="005C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Кетпенова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 </w:t>
      </w:r>
    </w:p>
    <w:p w:rsidR="005C7DF3" w:rsidRDefault="005C7DF3" w:rsidP="005C7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F3" w:rsidRPr="00B2526B" w:rsidRDefault="005C7DF3" w:rsidP="005C7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DF3" w:rsidRDefault="005C7DF3" w:rsidP="005C7DF3"/>
    <w:p w:rsidR="00245BFB" w:rsidRDefault="00245BFB"/>
    <w:sectPr w:rsidR="00245BFB" w:rsidSect="00B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D8"/>
    <w:rsid w:val="00245BFB"/>
    <w:rsid w:val="003732D8"/>
    <w:rsid w:val="005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DF3"/>
    <w:pPr>
      <w:spacing w:after="0" w:line="240" w:lineRule="auto"/>
    </w:pPr>
  </w:style>
  <w:style w:type="table" w:styleId="a4">
    <w:name w:val="Table Grid"/>
    <w:basedOn w:val="a1"/>
    <w:uiPriority w:val="59"/>
    <w:rsid w:val="005C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DF3"/>
    <w:pPr>
      <w:spacing w:after="0" w:line="240" w:lineRule="auto"/>
    </w:pPr>
  </w:style>
  <w:style w:type="table" w:styleId="a4">
    <w:name w:val="Table Grid"/>
    <w:basedOn w:val="a1"/>
    <w:uiPriority w:val="59"/>
    <w:rsid w:val="005C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Кетпенова</dc:creator>
  <cp:lastModifiedBy>Айгерим Кетпенова</cp:lastModifiedBy>
  <cp:revision>1</cp:revision>
  <dcterms:created xsi:type="dcterms:W3CDTF">2024-01-16T11:37:00Z</dcterms:created>
  <dcterms:modified xsi:type="dcterms:W3CDTF">2024-01-16T11:57:00Z</dcterms:modified>
</cp:coreProperties>
</file>